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BA38" w14:textId="561A6F7B" w:rsidR="003445E2" w:rsidRDefault="003445E2">
      <w:pPr>
        <w:pStyle w:val="Title"/>
      </w:pPr>
      <w:r>
        <w:t xml:space="preserve">THATCHAM TOWN CRICKET CLUB:  PLAYERS’ REGISTRATION AND MEMBERSHIP FOR </w:t>
      </w:r>
      <w:r w:rsidR="00FA6C1E">
        <w:t>202</w:t>
      </w:r>
      <w:r w:rsidR="00A84B09">
        <w:t>4</w:t>
      </w:r>
    </w:p>
    <w:p w14:paraId="5F639955" w14:textId="77777777" w:rsidR="00400DEF" w:rsidRDefault="00400DEF">
      <w:pPr>
        <w:spacing w:before="120" w:after="0" w:line="240" w:lineRule="exact"/>
        <w:jc w:val="both"/>
        <w:rPr>
          <w:sz w:val="20"/>
          <w:szCs w:val="22"/>
        </w:rPr>
      </w:pPr>
    </w:p>
    <w:p w14:paraId="0AFE4B6B" w14:textId="77777777" w:rsidR="003445E2" w:rsidRDefault="003445E2" w:rsidP="00E67879">
      <w:pPr>
        <w:spacing w:before="120" w:after="0" w:line="240" w:lineRule="exact"/>
        <w:jc w:val="both"/>
        <w:rPr>
          <w:iCs/>
          <w:sz w:val="20"/>
          <w:szCs w:val="22"/>
        </w:rPr>
      </w:pPr>
      <w:r>
        <w:rPr>
          <w:sz w:val="20"/>
          <w:szCs w:val="22"/>
        </w:rPr>
        <w:t>Dear</w:t>
      </w:r>
      <w:r>
        <w:rPr>
          <w:i/>
          <w:sz w:val="20"/>
          <w:szCs w:val="22"/>
        </w:rPr>
        <w:t xml:space="preserve"> </w:t>
      </w:r>
      <w:r>
        <w:rPr>
          <w:iCs/>
          <w:sz w:val="20"/>
          <w:szCs w:val="22"/>
        </w:rPr>
        <w:t>Player,</w:t>
      </w:r>
    </w:p>
    <w:p w14:paraId="589FECCF" w14:textId="1669FAE5" w:rsidR="00400DEF" w:rsidRDefault="00400DEF" w:rsidP="00E67879">
      <w:pPr>
        <w:spacing w:before="120" w:after="0" w:line="240" w:lineRule="exac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summer is drawing </w:t>
      </w:r>
      <w:proofErr w:type="gramStart"/>
      <w:r>
        <w:rPr>
          <w:sz w:val="20"/>
          <w:szCs w:val="22"/>
        </w:rPr>
        <w:t>nearer</w:t>
      </w:r>
      <w:proofErr w:type="gramEnd"/>
      <w:r>
        <w:rPr>
          <w:sz w:val="20"/>
          <w:szCs w:val="22"/>
        </w:rPr>
        <w:t xml:space="preserve"> and we look forward to you joining us for cricket at Browns</w:t>
      </w:r>
      <w:r w:rsidR="00582BB0">
        <w:rPr>
          <w:sz w:val="20"/>
          <w:szCs w:val="22"/>
        </w:rPr>
        <w:t xml:space="preserve"> Sports F</w:t>
      </w:r>
      <w:r>
        <w:rPr>
          <w:sz w:val="20"/>
          <w:szCs w:val="22"/>
        </w:rPr>
        <w:t>iel</w:t>
      </w:r>
      <w:r w:rsidR="00E67879">
        <w:rPr>
          <w:sz w:val="20"/>
          <w:szCs w:val="22"/>
        </w:rPr>
        <w:t>d</w:t>
      </w:r>
      <w:r>
        <w:rPr>
          <w:sz w:val="20"/>
          <w:szCs w:val="22"/>
        </w:rPr>
        <w:t>.</w:t>
      </w:r>
    </w:p>
    <w:p w14:paraId="0A4CB019" w14:textId="77777777" w:rsidR="00400DEF" w:rsidRDefault="00400DEF" w:rsidP="00E67879">
      <w:pPr>
        <w:spacing w:before="240" w:after="0" w:line="240" w:lineRule="exact"/>
        <w:jc w:val="both"/>
        <w:rPr>
          <w:rFonts w:cs="Arial"/>
          <w:b/>
          <w:sz w:val="20"/>
          <w:szCs w:val="22"/>
          <w:u w:val="single"/>
        </w:rPr>
      </w:pPr>
    </w:p>
    <w:p w14:paraId="3B0C5BF7" w14:textId="77777777" w:rsidR="00400DEF" w:rsidRDefault="00400DEF" w:rsidP="00E67879">
      <w:pPr>
        <w:spacing w:before="240" w:after="0" w:line="240" w:lineRule="exact"/>
        <w:jc w:val="both"/>
        <w:rPr>
          <w:rFonts w:cs="Arial"/>
          <w:b/>
          <w:sz w:val="20"/>
          <w:szCs w:val="22"/>
          <w:u w:val="single"/>
        </w:rPr>
      </w:pPr>
      <w:r>
        <w:rPr>
          <w:rFonts w:cs="Arial"/>
          <w:b/>
          <w:sz w:val="20"/>
          <w:szCs w:val="22"/>
          <w:u w:val="single"/>
        </w:rPr>
        <w:t>WHAT MEMBERSHIP BRINGS</w:t>
      </w:r>
    </w:p>
    <w:p w14:paraId="6430E500" w14:textId="7ACADA7C" w:rsidR="00400DEF" w:rsidRDefault="00400DEF" w:rsidP="00E67879">
      <w:pPr>
        <w:spacing w:before="120" w:after="0" w:line="240" w:lineRule="exact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Club membership entitles you to weekly training sessions through the summer. </w:t>
      </w:r>
      <w:r w:rsidR="00582BB0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Further, you and your family are welcome to use the facilities of the c</w:t>
      </w:r>
      <w:r w:rsidR="00FA6C1E">
        <w:rPr>
          <w:rFonts w:cs="Arial"/>
          <w:sz w:val="20"/>
          <w:szCs w:val="22"/>
        </w:rPr>
        <w:t>lubhouse and</w:t>
      </w:r>
      <w:r>
        <w:rPr>
          <w:rFonts w:cs="Arial"/>
          <w:sz w:val="20"/>
          <w:szCs w:val="22"/>
        </w:rPr>
        <w:t xml:space="preserve"> bar.</w:t>
      </w:r>
    </w:p>
    <w:p w14:paraId="42CE1BC6" w14:textId="77777777" w:rsidR="00400DEF" w:rsidRDefault="00400DEF" w:rsidP="00E67879">
      <w:pPr>
        <w:spacing w:before="240" w:after="0" w:line="240" w:lineRule="exact"/>
        <w:jc w:val="both"/>
        <w:rPr>
          <w:rFonts w:cs="Arial"/>
          <w:b/>
          <w:sz w:val="20"/>
          <w:szCs w:val="22"/>
          <w:u w:val="single"/>
        </w:rPr>
      </w:pPr>
    </w:p>
    <w:p w14:paraId="780C4E8C" w14:textId="77777777" w:rsidR="00400DEF" w:rsidRDefault="00400DEF" w:rsidP="00E67879">
      <w:pPr>
        <w:spacing w:before="240" w:after="0" w:line="240" w:lineRule="exact"/>
        <w:jc w:val="both"/>
        <w:rPr>
          <w:rFonts w:cs="Arial"/>
          <w:b/>
          <w:sz w:val="20"/>
          <w:szCs w:val="22"/>
          <w:u w:val="single"/>
        </w:rPr>
      </w:pPr>
      <w:r>
        <w:rPr>
          <w:rFonts w:cs="Arial"/>
          <w:b/>
          <w:sz w:val="20"/>
          <w:szCs w:val="22"/>
          <w:u w:val="single"/>
        </w:rPr>
        <w:t>MEMBERSHIP FEES</w:t>
      </w:r>
    </w:p>
    <w:p w14:paraId="0B2E45FA" w14:textId="532CC932" w:rsidR="00400DEF" w:rsidRDefault="00400DEF" w:rsidP="00E67879">
      <w:pPr>
        <w:spacing w:before="120" w:after="0" w:line="240" w:lineRule="exact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For those of you that are not aware, we are registered as a Community Amateur Sports Club (CASC). </w:t>
      </w:r>
      <w:r w:rsidR="00582BB0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Since we have been registered as a CASC, we have been able to utilise one of the scheme’s main benefits – Gift Aid. </w:t>
      </w:r>
      <w:r w:rsidR="00E67879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The CASC scheme entitles registered clubs to receive a 25% repayment from all donations made by individuals under the same Gift Aid rules that Charities use.</w:t>
      </w:r>
    </w:p>
    <w:p w14:paraId="093F37B4" w14:textId="4430DACA" w:rsidR="00400DEF" w:rsidRDefault="00400DEF" w:rsidP="00E67879">
      <w:pPr>
        <w:spacing w:before="120" w:after="0" w:line="240" w:lineRule="exact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The Annual General Meeting</w:t>
      </w:r>
      <w:r w:rsidR="00FA6C1E">
        <w:rPr>
          <w:rFonts w:cs="Arial"/>
          <w:sz w:val="20"/>
          <w:szCs w:val="22"/>
        </w:rPr>
        <w:t xml:space="preserve"> agreed that membership for 202</w:t>
      </w:r>
      <w:r w:rsidR="00A84B09">
        <w:rPr>
          <w:rFonts w:cs="Arial"/>
          <w:sz w:val="20"/>
          <w:szCs w:val="22"/>
        </w:rPr>
        <w:t>4</w:t>
      </w:r>
      <w:r w:rsidR="00FA6C1E">
        <w:rPr>
          <w:rFonts w:cs="Arial"/>
          <w:sz w:val="20"/>
          <w:szCs w:val="22"/>
        </w:rPr>
        <w:t xml:space="preserve"> should </w:t>
      </w:r>
      <w:r w:rsidR="00582BB0">
        <w:rPr>
          <w:rFonts w:cs="Arial"/>
          <w:sz w:val="20"/>
          <w:szCs w:val="22"/>
        </w:rPr>
        <w:t>be increased by £</w:t>
      </w:r>
      <w:r w:rsidR="004A4DCA">
        <w:rPr>
          <w:rFonts w:cs="Arial"/>
          <w:sz w:val="20"/>
          <w:szCs w:val="22"/>
        </w:rPr>
        <w:t>10</w:t>
      </w:r>
      <w:r w:rsidR="00582BB0">
        <w:rPr>
          <w:rFonts w:cs="Arial"/>
          <w:sz w:val="20"/>
          <w:szCs w:val="22"/>
        </w:rPr>
        <w:t xml:space="preserve"> to </w:t>
      </w:r>
      <w:r w:rsidR="00D315B8" w:rsidRPr="00A84B09">
        <w:rPr>
          <w:rFonts w:cs="Arial"/>
          <w:b/>
          <w:bCs/>
          <w:sz w:val="20"/>
          <w:szCs w:val="22"/>
        </w:rPr>
        <w:t>£</w:t>
      </w:r>
      <w:r w:rsidR="00582BB0" w:rsidRPr="00A84B09">
        <w:rPr>
          <w:rFonts w:cs="Arial"/>
          <w:b/>
          <w:bCs/>
          <w:sz w:val="20"/>
          <w:szCs w:val="22"/>
        </w:rPr>
        <w:t>1</w:t>
      </w:r>
      <w:r w:rsidR="00A84B09" w:rsidRPr="00A84B09">
        <w:rPr>
          <w:rFonts w:cs="Arial"/>
          <w:b/>
          <w:bCs/>
          <w:sz w:val="20"/>
          <w:szCs w:val="22"/>
        </w:rPr>
        <w:t>2</w:t>
      </w:r>
      <w:r w:rsidR="00582BB0" w:rsidRPr="00A84B09">
        <w:rPr>
          <w:rFonts w:cs="Arial"/>
          <w:b/>
          <w:bCs/>
          <w:sz w:val="20"/>
          <w:szCs w:val="22"/>
        </w:rPr>
        <w:t>0</w:t>
      </w:r>
      <w:r w:rsidR="00D315B8">
        <w:rPr>
          <w:rFonts w:cs="Arial"/>
          <w:sz w:val="20"/>
          <w:szCs w:val="22"/>
        </w:rPr>
        <w:t>, made up of a £</w:t>
      </w:r>
      <w:r w:rsidR="00A84B09">
        <w:rPr>
          <w:rFonts w:cs="Arial"/>
          <w:sz w:val="20"/>
          <w:szCs w:val="22"/>
        </w:rPr>
        <w:t>4</w:t>
      </w:r>
      <w:r w:rsidR="00582BB0">
        <w:rPr>
          <w:rFonts w:cs="Arial"/>
          <w:sz w:val="20"/>
          <w:szCs w:val="22"/>
        </w:rPr>
        <w:t>0</w:t>
      </w:r>
      <w:r>
        <w:rPr>
          <w:rFonts w:cs="Arial"/>
          <w:sz w:val="20"/>
          <w:szCs w:val="22"/>
        </w:rPr>
        <w:t xml:space="preserve"> subscription and an £80 donation to the club. </w:t>
      </w:r>
      <w:r w:rsidR="00E67879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If the £80 is agreed by you to be taken as Gift Aid, then the club can claim back an extra £20 from HMRC (£80 x 25% = £20).</w:t>
      </w:r>
    </w:p>
    <w:p w14:paraId="5948AA7D" w14:textId="0A7158F6" w:rsidR="00400DEF" w:rsidRDefault="00400DEF" w:rsidP="00E67879">
      <w:pPr>
        <w:spacing w:before="120" w:after="0" w:line="240" w:lineRule="exact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If you w</w:t>
      </w:r>
      <w:r w:rsidR="00D315B8">
        <w:rPr>
          <w:rFonts w:cs="Arial"/>
          <w:sz w:val="20"/>
          <w:szCs w:val="22"/>
        </w:rPr>
        <w:t>ere a member last year, you may well have already</w:t>
      </w:r>
      <w:r>
        <w:rPr>
          <w:rFonts w:cs="Arial"/>
          <w:sz w:val="20"/>
          <w:szCs w:val="22"/>
        </w:rPr>
        <w:t xml:space="preserve"> filled in the Gift Aid form and </w:t>
      </w:r>
      <w:r>
        <w:rPr>
          <w:rFonts w:cs="Arial"/>
          <w:b/>
          <w:bCs/>
          <w:sz w:val="20"/>
          <w:szCs w:val="22"/>
        </w:rPr>
        <w:t>there is no need to fill in another</w:t>
      </w:r>
      <w:r>
        <w:rPr>
          <w:rFonts w:cs="Arial"/>
          <w:sz w:val="20"/>
          <w:szCs w:val="22"/>
        </w:rPr>
        <w:t xml:space="preserve">. </w:t>
      </w:r>
      <w:r w:rsidR="00E67879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You will notice that the membership form states that you can in effec</w:t>
      </w:r>
      <w:r w:rsidR="00D315B8">
        <w:rPr>
          <w:rFonts w:cs="Arial"/>
          <w:sz w:val="20"/>
          <w:szCs w:val="22"/>
        </w:rPr>
        <w:t>t join the club just for the £</w:t>
      </w:r>
      <w:r w:rsidR="00A84B09">
        <w:rPr>
          <w:rFonts w:cs="Arial"/>
          <w:sz w:val="20"/>
          <w:szCs w:val="22"/>
        </w:rPr>
        <w:t>4</w:t>
      </w:r>
      <w:r w:rsidR="00582BB0">
        <w:rPr>
          <w:rFonts w:cs="Arial"/>
          <w:sz w:val="20"/>
          <w:szCs w:val="22"/>
        </w:rPr>
        <w:t>0</w:t>
      </w:r>
      <w:r>
        <w:rPr>
          <w:rFonts w:cs="Arial"/>
          <w:sz w:val="20"/>
          <w:szCs w:val="22"/>
        </w:rPr>
        <w:t xml:space="preserve"> subscription. </w:t>
      </w:r>
      <w:r w:rsidR="00E67879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It is of course hoped that you will still be willi</w:t>
      </w:r>
      <w:r w:rsidR="00D315B8">
        <w:rPr>
          <w:rFonts w:cs="Arial"/>
          <w:sz w:val="20"/>
          <w:szCs w:val="22"/>
        </w:rPr>
        <w:t>ng to pay the full amount of £</w:t>
      </w:r>
      <w:r w:rsidR="00582BB0">
        <w:rPr>
          <w:rFonts w:cs="Arial"/>
          <w:sz w:val="20"/>
          <w:szCs w:val="22"/>
        </w:rPr>
        <w:t>1</w:t>
      </w:r>
      <w:r w:rsidR="00A84B09">
        <w:rPr>
          <w:rFonts w:cs="Arial"/>
          <w:sz w:val="20"/>
          <w:szCs w:val="22"/>
        </w:rPr>
        <w:t>2</w:t>
      </w:r>
      <w:r w:rsidR="00582BB0">
        <w:rPr>
          <w:rFonts w:cs="Arial"/>
          <w:sz w:val="20"/>
          <w:szCs w:val="22"/>
        </w:rPr>
        <w:t>0</w:t>
      </w:r>
      <w:r>
        <w:rPr>
          <w:rFonts w:cs="Arial"/>
          <w:sz w:val="20"/>
          <w:szCs w:val="22"/>
        </w:rPr>
        <w:t>.</w:t>
      </w:r>
      <w:r w:rsidR="00582BB0">
        <w:rPr>
          <w:rFonts w:cs="Arial"/>
          <w:sz w:val="20"/>
          <w:szCs w:val="22"/>
        </w:rPr>
        <w:t xml:space="preserve"> </w:t>
      </w:r>
      <w:r w:rsidR="00D315B8">
        <w:rPr>
          <w:rFonts w:cs="Arial"/>
          <w:sz w:val="20"/>
          <w:szCs w:val="22"/>
        </w:rPr>
        <w:t xml:space="preserve"> Last year, we recouped </w:t>
      </w:r>
      <w:r w:rsidR="004A4DCA">
        <w:rPr>
          <w:rFonts w:cs="Arial"/>
          <w:sz w:val="20"/>
          <w:szCs w:val="22"/>
        </w:rPr>
        <w:t>nearly</w:t>
      </w:r>
      <w:r w:rsidR="00D315B8">
        <w:rPr>
          <w:rFonts w:cs="Arial"/>
          <w:sz w:val="20"/>
          <w:szCs w:val="22"/>
        </w:rPr>
        <w:t xml:space="preserve"> £</w:t>
      </w:r>
      <w:r w:rsidR="00582BB0">
        <w:rPr>
          <w:rFonts w:cs="Arial"/>
          <w:sz w:val="20"/>
          <w:szCs w:val="22"/>
        </w:rPr>
        <w:t>7</w:t>
      </w:r>
      <w:r w:rsidR="004A4DCA">
        <w:rPr>
          <w:rFonts w:cs="Arial"/>
          <w:sz w:val="20"/>
          <w:szCs w:val="22"/>
        </w:rPr>
        <w:t>5</w:t>
      </w:r>
      <w:r>
        <w:rPr>
          <w:rFonts w:cs="Arial"/>
          <w:sz w:val="20"/>
          <w:szCs w:val="22"/>
        </w:rPr>
        <w:t>0 from HMRC this way.</w:t>
      </w:r>
    </w:p>
    <w:p w14:paraId="53C15CCB" w14:textId="6AEDFF03" w:rsidR="00400DEF" w:rsidRDefault="00400DEF" w:rsidP="00E67879">
      <w:pPr>
        <w:spacing w:before="120" w:after="0" w:line="240" w:lineRule="exact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Gathering membership fees is a time-consuming task, which can involve the club’s officials and team captains in a lot of unnecessary chasing of non-payers, when what everyone really wants to be doing is playing cricket. </w:t>
      </w:r>
      <w:r w:rsidR="00E67879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We know “times are hard”, but we believe membership of this club is an affordable luxury that is well worth it. </w:t>
      </w:r>
      <w:r w:rsidR="00E67879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We ask each and every one of you to pay your membership fee as soon as you can, so we can reduce the amount of administration and follow-up. </w:t>
      </w:r>
      <w:r w:rsidR="00E67879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There are facilities available to allow easy payments if you need them – the club will support anyone who tells us that</w:t>
      </w:r>
      <w:r w:rsidR="00FA6C1E">
        <w:rPr>
          <w:rFonts w:cs="Arial"/>
          <w:sz w:val="20"/>
          <w:szCs w:val="22"/>
        </w:rPr>
        <w:t xml:space="preserve"> they need help in this regard.</w:t>
      </w:r>
    </w:p>
    <w:p w14:paraId="3C11BA5A" w14:textId="77777777" w:rsidR="00400DEF" w:rsidRDefault="00400DEF" w:rsidP="00E67879">
      <w:pPr>
        <w:spacing w:before="120" w:after="0" w:line="240" w:lineRule="exact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Management Committee</w:t>
      </w:r>
    </w:p>
    <w:p w14:paraId="0F26EA09" w14:textId="77777777" w:rsidR="00400DEF" w:rsidRDefault="00400DEF" w:rsidP="00E67879">
      <w:pPr>
        <w:spacing w:before="0" w:after="0" w:line="240" w:lineRule="exact"/>
        <w:jc w:val="both"/>
        <w:rPr>
          <w:rFonts w:cs="Arial"/>
          <w:bCs/>
          <w:sz w:val="20"/>
          <w:szCs w:val="22"/>
        </w:rPr>
      </w:pPr>
    </w:p>
    <w:p w14:paraId="62ED1EDA" w14:textId="77777777" w:rsidR="003445E2" w:rsidRDefault="003445E2" w:rsidP="00E67879">
      <w:pPr>
        <w:spacing w:before="240" w:after="0" w:line="240" w:lineRule="exact"/>
        <w:jc w:val="both"/>
        <w:rPr>
          <w:rFonts w:cs="Arial"/>
          <w:b/>
          <w:sz w:val="20"/>
          <w:szCs w:val="22"/>
          <w:u w:val="single"/>
        </w:rPr>
      </w:pPr>
      <w:r>
        <w:rPr>
          <w:rFonts w:cs="Arial"/>
          <w:b/>
          <w:sz w:val="20"/>
          <w:szCs w:val="22"/>
          <w:u w:val="single"/>
        </w:rPr>
        <w:t>PAYMENT OPTIONS</w:t>
      </w:r>
    </w:p>
    <w:p w14:paraId="3DC58B41" w14:textId="77777777" w:rsidR="003445E2" w:rsidRDefault="003445E2" w:rsidP="00E67879">
      <w:pPr>
        <w:spacing w:before="0" w:after="0" w:line="240" w:lineRule="exact"/>
        <w:jc w:val="both"/>
        <w:rPr>
          <w:rFonts w:cs="Arial"/>
          <w:bCs/>
          <w:sz w:val="20"/>
          <w:szCs w:val="22"/>
        </w:rPr>
      </w:pPr>
    </w:p>
    <w:p w14:paraId="5E7C1254" w14:textId="77777777" w:rsidR="003445E2" w:rsidRDefault="003445E2" w:rsidP="00E67879">
      <w:pPr>
        <w:spacing w:before="0" w:after="0" w:line="24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Below are the payment methods that we offer:</w:t>
      </w:r>
    </w:p>
    <w:p w14:paraId="58D818ED" w14:textId="475D17F1" w:rsidR="003445E2" w:rsidRDefault="003445E2" w:rsidP="00E67879">
      <w:pPr>
        <w:numPr>
          <w:ilvl w:val="0"/>
          <w:numId w:val="1"/>
        </w:numPr>
        <w:spacing w:before="120" w:after="0" w:line="240" w:lineRule="exact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Full payment - via bank transfer or Internet banking. </w:t>
      </w:r>
      <w:r>
        <w:rPr>
          <w:rFonts w:cs="Arial"/>
          <w:b/>
          <w:bCs/>
          <w:i/>
          <w:iCs/>
          <w:sz w:val="20"/>
          <w:szCs w:val="20"/>
        </w:rPr>
        <w:t xml:space="preserve">This is the preferred and safest method to ensure your membership fee is received. </w:t>
      </w:r>
      <w:r w:rsidR="00E67879">
        <w:rPr>
          <w:rFonts w:cs="Arial"/>
          <w:b/>
          <w:bCs/>
          <w:i/>
          <w:i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Use these bank details:</w:t>
      </w:r>
    </w:p>
    <w:p w14:paraId="754111F6" w14:textId="77777777" w:rsidR="003445E2" w:rsidRDefault="003445E2" w:rsidP="00E67879">
      <w:pPr>
        <w:tabs>
          <w:tab w:val="left" w:pos="2880"/>
        </w:tabs>
        <w:spacing w:before="60" w:after="0" w:line="240" w:lineRule="exact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Sort code: </w:t>
      </w:r>
      <w:r>
        <w:rPr>
          <w:rFonts w:cs="Arial"/>
          <w:sz w:val="20"/>
          <w:szCs w:val="20"/>
        </w:rPr>
        <w:tab/>
        <w:t>40-44-52</w:t>
      </w:r>
    </w:p>
    <w:p w14:paraId="5C5B10B6" w14:textId="77777777" w:rsidR="003445E2" w:rsidRDefault="003445E2" w:rsidP="00E67879">
      <w:pPr>
        <w:tabs>
          <w:tab w:val="left" w:pos="2880"/>
        </w:tabs>
        <w:spacing w:before="0" w:after="0" w:line="240" w:lineRule="exact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Account No: </w:t>
      </w:r>
      <w:r>
        <w:rPr>
          <w:rFonts w:cs="Arial"/>
          <w:sz w:val="20"/>
          <w:szCs w:val="20"/>
        </w:rPr>
        <w:tab/>
        <w:t>01071866</w:t>
      </w:r>
    </w:p>
    <w:p w14:paraId="2C9D0A2F" w14:textId="77777777" w:rsidR="003445E2" w:rsidRDefault="003445E2" w:rsidP="00E67879">
      <w:pPr>
        <w:tabs>
          <w:tab w:val="left" w:pos="2880"/>
        </w:tabs>
        <w:spacing w:before="0" w:after="0" w:line="240" w:lineRule="exact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Reference:</w:t>
      </w:r>
      <w:r>
        <w:rPr>
          <w:rFonts w:cs="Arial"/>
          <w:sz w:val="20"/>
          <w:szCs w:val="20"/>
        </w:rPr>
        <w:tab/>
      </w:r>
      <w:r>
        <w:rPr>
          <w:rFonts w:cs="Arial"/>
          <w:i/>
          <w:iCs/>
          <w:color w:val="FF0000"/>
          <w:sz w:val="20"/>
          <w:szCs w:val="20"/>
        </w:rPr>
        <w:t>Please enter player’s name</w:t>
      </w:r>
    </w:p>
    <w:p w14:paraId="1F9C6E6A" w14:textId="77777777" w:rsidR="003445E2" w:rsidRDefault="00E67879" w:rsidP="00E67879">
      <w:pPr>
        <w:numPr>
          <w:ilvl w:val="0"/>
          <w:numId w:val="1"/>
        </w:numPr>
        <w:spacing w:before="120" w:after="0" w:line="240" w:lineRule="exact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63BDE" wp14:editId="34338014">
                <wp:simplePos x="0" y="0"/>
                <wp:positionH relativeFrom="column">
                  <wp:posOffset>3823335</wp:posOffset>
                </wp:positionH>
                <wp:positionV relativeFrom="paragraph">
                  <wp:posOffset>523240</wp:posOffset>
                </wp:positionV>
                <wp:extent cx="234886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8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392BF" w14:textId="77777777" w:rsidR="003445E2" w:rsidRDefault="003445E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If you want to pay in instalments, a bank mandate form is available on the TT</w:t>
                            </w:r>
                            <w:r w:rsidR="00D315B8">
                              <w:rPr>
                                <w:color w:val="FF0000"/>
                                <w:sz w:val="20"/>
                              </w:rPr>
                              <w:t>CC website, or from Ian Redmond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63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05pt;margin-top:41.2pt;width:184.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" filled="f" stroked="f">
                <v:path arrowok="t"/>
                <v:textbox>
                  <w:txbxContent>
                    <w:p w14:paraId="4D6392BF" w14:textId="77777777" w:rsidR="003445E2" w:rsidRDefault="003445E2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If you want to pay in instalments, a bank mandate form is available on the TT</w:t>
                      </w:r>
                      <w:r w:rsidR="00D315B8">
                        <w:rPr>
                          <w:color w:val="FF0000"/>
                          <w:sz w:val="20"/>
                        </w:rPr>
                        <w:t>CC website, or from Ian Redmond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53D3B" wp14:editId="47CAE297">
                <wp:simplePos x="0" y="0"/>
                <wp:positionH relativeFrom="column">
                  <wp:posOffset>3543300</wp:posOffset>
                </wp:positionH>
                <wp:positionV relativeFrom="paragraph">
                  <wp:posOffset>462280</wp:posOffset>
                </wp:positionV>
                <wp:extent cx="3429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2F579" w14:textId="77777777" w:rsidR="003445E2" w:rsidRDefault="003445E2">
                            <w:pPr>
                              <w:rPr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3D3B" id="Text Box 3" o:spid="_x0000_s1027" type="#_x0000_t202" style="position:absolute;left:0;text-align:left;margin-left:279pt;margin-top:36.4pt;width:2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" filled="f" stroked="f">
                <v:path arrowok="t"/>
                <v:textbox>
                  <w:txbxContent>
                    <w:p w14:paraId="5572F579" w14:textId="77777777" w:rsidR="003445E2" w:rsidRDefault="003445E2">
                      <w:pPr>
                        <w:rPr>
                          <w:color w:val="FF0000"/>
                          <w:sz w:val="72"/>
                        </w:rPr>
                      </w:pPr>
                      <w:r>
                        <w:rPr>
                          <w:color w:val="FF0000"/>
                          <w:sz w:val="7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3445E2">
        <w:rPr>
          <w:rFonts w:cs="Arial"/>
          <w:sz w:val="20"/>
          <w:szCs w:val="20"/>
        </w:rPr>
        <w:t>Full payment - please send cash or a cheque, made payable to Thatcham To</w:t>
      </w:r>
      <w:r w:rsidR="00D315B8">
        <w:rPr>
          <w:rFonts w:cs="Arial"/>
          <w:sz w:val="20"/>
          <w:szCs w:val="20"/>
        </w:rPr>
        <w:t>wn Cricket Club, to Ian Redmond</w:t>
      </w:r>
      <w:r w:rsidR="003445E2">
        <w:rPr>
          <w:rFonts w:cs="Arial"/>
          <w:sz w:val="20"/>
          <w:szCs w:val="20"/>
        </w:rPr>
        <w:t xml:space="preserve"> or give it to your captain after training or a game, or leave it behind the bar. Please print your name/contact details on the cheque.</w:t>
      </w:r>
    </w:p>
    <w:p w14:paraId="4F449AF8" w14:textId="61EEC7D8" w:rsidR="003445E2" w:rsidRDefault="003445E2" w:rsidP="00E67879">
      <w:pPr>
        <w:numPr>
          <w:ilvl w:val="0"/>
          <w:numId w:val="1"/>
        </w:numPr>
        <w:spacing w:before="120" w:after="0" w:line="240" w:lineRule="exact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Two equal payments of £</w:t>
      </w:r>
      <w:r w:rsidR="00A84B09">
        <w:rPr>
          <w:rFonts w:cs="Arial"/>
          <w:sz w:val="20"/>
          <w:szCs w:val="20"/>
        </w:rPr>
        <w:t>6</w:t>
      </w:r>
      <w:r w:rsidR="00582BB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on 1</w:t>
      </w:r>
      <w:r>
        <w:rPr>
          <w:rFonts w:cs="Arial"/>
          <w:sz w:val="20"/>
          <w:szCs w:val="20"/>
          <w:vertAlign w:val="superscript"/>
        </w:rPr>
        <w:t>st</w:t>
      </w:r>
      <w:r w:rsidR="00FA6C1E">
        <w:rPr>
          <w:rFonts w:cs="Arial"/>
          <w:sz w:val="20"/>
          <w:szCs w:val="20"/>
        </w:rPr>
        <w:t xml:space="preserve"> March</w:t>
      </w:r>
      <w:r>
        <w:rPr>
          <w:rFonts w:cs="Arial"/>
          <w:sz w:val="20"/>
          <w:szCs w:val="20"/>
        </w:rPr>
        <w:t xml:space="preserve"> and 1</w:t>
      </w:r>
      <w:r>
        <w:rPr>
          <w:rFonts w:cs="Arial"/>
          <w:sz w:val="20"/>
          <w:szCs w:val="20"/>
          <w:vertAlign w:val="superscript"/>
        </w:rPr>
        <w:t>st</w:t>
      </w:r>
      <w:r w:rsidR="00FA6C1E">
        <w:rPr>
          <w:rFonts w:cs="Arial"/>
          <w:sz w:val="20"/>
          <w:szCs w:val="20"/>
        </w:rPr>
        <w:t xml:space="preserve"> June</w:t>
      </w:r>
      <w:r>
        <w:rPr>
          <w:rFonts w:cs="Arial"/>
          <w:sz w:val="20"/>
          <w:szCs w:val="20"/>
        </w:rPr>
        <w:t>.</w:t>
      </w:r>
    </w:p>
    <w:p w14:paraId="15F9FA5B" w14:textId="32543330" w:rsidR="003445E2" w:rsidRDefault="00400DEF" w:rsidP="00E67879">
      <w:pPr>
        <w:numPr>
          <w:ilvl w:val="0"/>
          <w:numId w:val="1"/>
        </w:numPr>
        <w:spacing w:before="120" w:after="0" w:line="240" w:lineRule="exact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Four</w:t>
      </w:r>
      <w:r w:rsidR="003445E2">
        <w:rPr>
          <w:rFonts w:cs="Arial"/>
          <w:sz w:val="20"/>
          <w:szCs w:val="20"/>
        </w:rPr>
        <w:t xml:space="preserve"> equal payments of £</w:t>
      </w:r>
      <w:r w:rsidR="00A84B09">
        <w:rPr>
          <w:rFonts w:cs="Arial"/>
          <w:sz w:val="20"/>
          <w:szCs w:val="20"/>
        </w:rPr>
        <w:t>30</w:t>
      </w:r>
      <w:r w:rsidR="003445E2">
        <w:rPr>
          <w:rFonts w:cs="Arial"/>
          <w:sz w:val="20"/>
          <w:szCs w:val="20"/>
        </w:rPr>
        <w:t xml:space="preserve"> by monthly standing order.</w:t>
      </w:r>
    </w:p>
    <w:sectPr w:rsidR="003445E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EC5"/>
    <w:multiLevelType w:val="hybridMultilevel"/>
    <w:tmpl w:val="0D501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E83F54"/>
    <w:multiLevelType w:val="hybridMultilevel"/>
    <w:tmpl w:val="6E6A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603766">
    <w:abstractNumId w:val="0"/>
  </w:num>
  <w:num w:numId="2" w16cid:durableId="2114788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14"/>
    <w:rsid w:val="002165F4"/>
    <w:rsid w:val="00337708"/>
    <w:rsid w:val="003445E2"/>
    <w:rsid w:val="003E0414"/>
    <w:rsid w:val="00400DEF"/>
    <w:rsid w:val="00482269"/>
    <w:rsid w:val="004A4DCA"/>
    <w:rsid w:val="004E270B"/>
    <w:rsid w:val="0050343E"/>
    <w:rsid w:val="00582BB0"/>
    <w:rsid w:val="00A023B9"/>
    <w:rsid w:val="00A532D4"/>
    <w:rsid w:val="00A84B09"/>
    <w:rsid w:val="00AD395C"/>
    <w:rsid w:val="00CE3881"/>
    <w:rsid w:val="00D315B8"/>
    <w:rsid w:val="00E67879"/>
    <w:rsid w:val="00EA1744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E2F62"/>
  <w15:chartTrackingRefBased/>
  <w15:docId w15:val="{FFC8D445-AE21-F440-BAE8-84C4329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240" w:line="288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0" w:line="240" w:lineRule="exact"/>
      <w:jc w:val="both"/>
      <w:outlineLvl w:val="0"/>
    </w:pPr>
    <w:rPr>
      <w:rFonts w:cs="Arial"/>
      <w:b/>
      <w:sz w:val="20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0" w:after="0" w:line="240" w:lineRule="exact"/>
      <w:outlineLvl w:val="2"/>
    </w:pPr>
    <w:rPr>
      <w:rFonts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Char">
    <w:name w:val="Editable Char"/>
    <w:rPr>
      <w:rFonts w:ascii="Arial" w:hAnsi="Arial"/>
      <w:i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before="0" w:line="240" w:lineRule="auto"/>
      <w:jc w:val="both"/>
    </w:pPr>
    <w:rPr>
      <w:sz w:val="20"/>
      <w:szCs w:val="22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2"/>
      <w:u w:val="single"/>
    </w:rPr>
  </w:style>
  <w:style w:type="character" w:customStyle="1" w:styleId="yiv1205294079287332209-22022013">
    <w:name w:val="yiv1205294079287332209-22022013"/>
    <w:rsid w:val="00400DEF"/>
  </w:style>
  <w:style w:type="character" w:customStyle="1" w:styleId="yiv1205294079281344609-21022013">
    <w:name w:val="yiv1205294079281344609-21022013"/>
    <w:rsid w:val="0040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</dc:title>
  <dc:subject/>
  <dc:creator>Bill Jones</dc:creator>
  <cp:keywords/>
  <cp:lastModifiedBy>Iain Cottingham</cp:lastModifiedBy>
  <cp:revision>2</cp:revision>
  <cp:lastPrinted>2011-04-07T13:16:00Z</cp:lastPrinted>
  <dcterms:created xsi:type="dcterms:W3CDTF">2024-02-03T15:32:00Z</dcterms:created>
  <dcterms:modified xsi:type="dcterms:W3CDTF">2024-02-03T15:32:00Z</dcterms:modified>
</cp:coreProperties>
</file>